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CE" w:rsidRDefault="00576FCE" w:rsidP="00576FCE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3366FF"/>
          <w:sz w:val="26"/>
        </w:rPr>
        <w:t>ПОЛОЖЕНИЕ</w:t>
      </w:r>
    </w:p>
    <w:p w:rsidR="00576FCE" w:rsidRDefault="00576FCE" w:rsidP="00576FCE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3366FF"/>
          <w:sz w:val="26"/>
        </w:rPr>
        <w:t>о методическом объединении классных руководителей</w:t>
      </w:r>
    </w:p>
    <w:p w:rsidR="00576FCE" w:rsidRDefault="00576FCE" w:rsidP="00576FCE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3366FF"/>
          <w:sz w:val="26"/>
        </w:rPr>
        <w:t>МОБУ «</w:t>
      </w:r>
      <w:proofErr w:type="spellStart"/>
      <w:r>
        <w:rPr>
          <w:rFonts w:ascii="Times New Roman" w:eastAsia="Times New Roman" w:hAnsi="Times New Roman" w:cs="Times New Roman"/>
          <w:b/>
          <w:color w:val="3366FF"/>
          <w:sz w:val="26"/>
        </w:rPr>
        <w:t>Лапазская</w:t>
      </w:r>
      <w:proofErr w:type="spellEnd"/>
      <w:r>
        <w:rPr>
          <w:rFonts w:ascii="Times New Roman" w:eastAsia="Times New Roman" w:hAnsi="Times New Roman" w:cs="Times New Roman"/>
          <w:b/>
          <w:color w:val="3366FF"/>
          <w:sz w:val="26"/>
        </w:rPr>
        <w:t xml:space="preserve"> средняя общеобразовательная школа»</w:t>
      </w:r>
    </w:p>
    <w:p w:rsidR="00576FCE" w:rsidRDefault="00576FCE" w:rsidP="00576FCE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sz w:val="26"/>
          <w:lang w:val="en-US"/>
        </w:rPr>
        <w:t> </w:t>
      </w:r>
    </w:p>
    <w:p w:rsidR="00576FCE" w:rsidRDefault="00576FCE" w:rsidP="00576FCE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6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ОБЩИЕ ПОЛОЖЕНИЯ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tabs>
          <w:tab w:val="left" w:pos="-511"/>
          <w:tab w:val="left" w:pos="879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1.1.</w:t>
      </w:r>
      <w:r>
        <w:rPr>
          <w:rFonts w:ascii="Arial" w:eastAsia="Times New Roman" w:hAnsi="Arial" w:cs="Arial"/>
          <w:sz w:val="24"/>
          <w:szCs w:val="24"/>
        </w:rPr>
        <w:tab/>
        <w:t xml:space="preserve">Методическое объединение классных руководителей (далее «МО классных руководителей») – структурное подразделение  </w:t>
      </w:r>
      <w:proofErr w:type="spellStart"/>
      <w:r>
        <w:rPr>
          <w:rFonts w:ascii="Arial" w:eastAsia="Times New Roman" w:hAnsi="Arial" w:cs="Arial"/>
          <w:sz w:val="24"/>
          <w:szCs w:val="24"/>
        </w:rPr>
        <w:t>внутришкольной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системы управления воспитательным процессом.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1.2.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МО классных руководителей координирует научно-методическую и организационную работу классных руководителей классов разной возрастной ступени с целью методического обеспечения воспитательного процесса, исследования его эффективности, повышения квалификации классных руководителей (совокупность форм, методов и средств повышения квалификации методического и практического характера), которые предполагают формирование их творческой активности на основе эффективного использования достижений педагогической и психологической науки, развития индивидуального стиля, почерка педагогической деятельности классного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руководителя.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1.3.</w:t>
      </w:r>
      <w:r>
        <w:rPr>
          <w:rFonts w:ascii="Arial" w:eastAsia="Times New Roman" w:hAnsi="Arial" w:cs="Arial"/>
          <w:sz w:val="24"/>
          <w:szCs w:val="24"/>
        </w:rPr>
        <w:tab/>
        <w:t xml:space="preserve"> МО классных руководителей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1.4. Срок действия МО классных руководителей не ограничен, количественный персональный состав связан с изменениями в педагогическом коллективе.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1.5.  МО классных руководителей подотчетно главному коллективному органу педагогического самоуправления - педсовету школы.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2. ОСНОВНЫЕ ЗАДАЧИ МО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2.1.</w:t>
      </w:r>
      <w:r>
        <w:rPr>
          <w:rFonts w:ascii="Arial" w:eastAsia="Times New Roman" w:hAnsi="Arial" w:cs="Arial"/>
          <w:sz w:val="24"/>
          <w:szCs w:val="24"/>
        </w:rPr>
        <w:tab/>
        <w:t xml:space="preserve"> Изучение нормативной и методической документации, организация обмена опытом практической реализации этих документов.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2.2.</w:t>
      </w:r>
      <w:r>
        <w:rPr>
          <w:rFonts w:ascii="Arial" w:eastAsia="Times New Roman" w:hAnsi="Arial" w:cs="Arial"/>
          <w:sz w:val="24"/>
          <w:szCs w:val="24"/>
        </w:rPr>
        <w:tab/>
        <w:t xml:space="preserve"> Изучение, обобщение и распространение передового опыта воспитания, а также организация нового опыта на основе рекомендаций педагогической и психологической наук.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2.3.</w:t>
      </w:r>
      <w:r>
        <w:rPr>
          <w:rFonts w:ascii="Arial" w:eastAsia="Times New Roman" w:hAnsi="Arial" w:cs="Arial"/>
          <w:sz w:val="24"/>
          <w:szCs w:val="24"/>
        </w:rPr>
        <w:tab/>
        <w:t xml:space="preserve"> Разработка методических рекомендаций для родителей учащихся по их воспитанию, соблюдению режима их труда и отдыха в целях наилучшей организации досуга детей.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2.4.</w:t>
      </w:r>
      <w:r>
        <w:rPr>
          <w:rFonts w:ascii="Arial" w:eastAsia="Times New Roman" w:hAnsi="Arial" w:cs="Arial"/>
          <w:sz w:val="24"/>
          <w:szCs w:val="24"/>
        </w:rPr>
        <w:tab/>
        <w:t xml:space="preserve"> Апробирование современных воспитательных технологий и знаний современных форм и методов работы.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2.5.</w:t>
      </w:r>
      <w:r>
        <w:rPr>
          <w:rFonts w:ascii="Arial" w:eastAsia="Times New Roman" w:hAnsi="Arial" w:cs="Arial"/>
          <w:sz w:val="24"/>
          <w:szCs w:val="24"/>
        </w:rPr>
        <w:tab/>
        <w:t xml:space="preserve"> Обсуждение путей реализации нормативных документов, методических материалов в своей области.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2.6.</w:t>
      </w:r>
      <w:r>
        <w:rPr>
          <w:rFonts w:ascii="Arial" w:eastAsia="Times New Roman" w:hAnsi="Arial" w:cs="Arial"/>
          <w:sz w:val="24"/>
          <w:szCs w:val="24"/>
        </w:rPr>
        <w:tab/>
        <w:t>Формирование единых принципиальных подходов к воспитанию и социализации личности учащихся.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2.7.</w:t>
      </w:r>
      <w:r>
        <w:rPr>
          <w:rFonts w:ascii="Arial" w:eastAsia="Times New Roman" w:hAnsi="Arial" w:cs="Arial"/>
          <w:sz w:val="24"/>
          <w:szCs w:val="24"/>
        </w:rPr>
        <w:tab/>
        <w:t>Вооружение классного руководителя знаниями психолого-педагогических основ воспитательной работы.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2.8.</w:t>
      </w:r>
      <w:r>
        <w:rPr>
          <w:rFonts w:ascii="Arial" w:eastAsia="Times New Roman" w:hAnsi="Arial" w:cs="Arial"/>
          <w:sz w:val="24"/>
          <w:szCs w:val="24"/>
        </w:rPr>
        <w:tab/>
        <w:t xml:space="preserve">Организация открытых классных часов по определенной теме с целью ознакомления с современными педагогическими технологиями воспитательного процесса 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взаимопосещение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классных часов, внеклассных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мероприятий по определенной тематике с последующим самоанализом и анализом достигнутых результатов. 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2.9.</w:t>
      </w:r>
      <w:r>
        <w:rPr>
          <w:rFonts w:ascii="Arial" w:eastAsia="Times New Roman" w:hAnsi="Arial" w:cs="Arial"/>
          <w:sz w:val="24"/>
          <w:szCs w:val="24"/>
        </w:rPr>
        <w:tab/>
        <w:t>Координация планирования, организации и педагогического анализа воспитательных мероприятий классных коллективов;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2.10.</w:t>
      </w:r>
      <w:r>
        <w:rPr>
          <w:rFonts w:ascii="Arial" w:eastAsia="Times New Roman" w:hAnsi="Arial" w:cs="Arial"/>
          <w:sz w:val="24"/>
          <w:szCs w:val="24"/>
        </w:rPr>
        <w:tab/>
        <w:t>Внедрение достижений классных руководителей в практику работы педагогического коллектива.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2.11.Внесение предложений по методическому обеспечению воспитательного процесса школы, корректировке требований к работе классных руководителей.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3. ФУНКЦИИ МО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3.1.</w:t>
      </w:r>
      <w:r>
        <w:rPr>
          <w:rFonts w:ascii="Arial" w:eastAsia="Times New Roman" w:hAnsi="Arial" w:cs="Arial"/>
          <w:sz w:val="24"/>
          <w:szCs w:val="24"/>
        </w:rPr>
        <w:tab/>
        <w:t xml:space="preserve"> Организует работу на основе планирования, отражающего план работы школы, методическую тему, принятую к разработке педагогическим коллективом, учитывающим индивидуальные планы профессионального самообразования классных руководителей.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3.2.</w:t>
      </w:r>
      <w:r>
        <w:rPr>
          <w:rFonts w:ascii="Arial" w:eastAsia="Times New Roman" w:hAnsi="Arial" w:cs="Arial"/>
          <w:sz w:val="24"/>
          <w:szCs w:val="24"/>
        </w:rPr>
        <w:tab/>
        <w:t xml:space="preserve"> МО классных руководителей часть своей работы осуществляет на заседаниях, где анализируются или принимаются к сведению решения задач, изложенных в разделе 2.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3.3.</w:t>
      </w:r>
      <w:r>
        <w:rPr>
          <w:rFonts w:ascii="Arial" w:eastAsia="Times New Roman" w:hAnsi="Arial" w:cs="Arial"/>
          <w:sz w:val="24"/>
          <w:szCs w:val="24"/>
        </w:rPr>
        <w:tab/>
        <w:t xml:space="preserve"> Организует семинарные занятия, цикл открытых классных часов по заданной и определенной тематике.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3.4.</w:t>
      </w:r>
      <w:r>
        <w:rPr>
          <w:rFonts w:ascii="Arial" w:eastAsia="Times New Roman" w:hAnsi="Arial" w:cs="Arial"/>
          <w:sz w:val="24"/>
          <w:szCs w:val="24"/>
        </w:rPr>
        <w:tab/>
        <w:t xml:space="preserve"> Разрабатывает систему воспитательной работы, определение ее ориентации, идеи.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3.5.</w:t>
      </w:r>
      <w:r>
        <w:rPr>
          <w:rFonts w:ascii="Arial" w:eastAsia="Times New Roman" w:hAnsi="Arial" w:cs="Arial"/>
          <w:sz w:val="24"/>
          <w:szCs w:val="24"/>
        </w:rPr>
        <w:tab/>
        <w:t xml:space="preserve"> Координирует воспитательную деятельность классных коллективов и организует их взаимодействие в педагогическом процессе.</w:t>
      </w:r>
    </w:p>
    <w:p w:rsidR="00576FCE" w:rsidRDefault="00576FCE" w:rsidP="00576FCE">
      <w:pPr>
        <w:pStyle w:val="a3"/>
        <w:shd w:val="clear" w:color="auto" w:fill="FFFFFF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3.6.</w:t>
      </w:r>
      <w:r>
        <w:rPr>
          <w:rFonts w:ascii="Arial" w:eastAsia="Times New Roman" w:hAnsi="Arial" w:cs="Arial"/>
          <w:sz w:val="24"/>
          <w:szCs w:val="24"/>
        </w:rPr>
        <w:tab/>
        <w:t xml:space="preserve"> Вырабатывает и регулярно корректирует принципы воспитания и социализации учащихся.</w:t>
      </w:r>
    </w:p>
    <w:p w:rsidR="00576FCE" w:rsidRDefault="00576FCE" w:rsidP="00576FCE">
      <w:pPr>
        <w:pStyle w:val="a3"/>
        <w:shd w:val="clear" w:color="auto" w:fill="FFFFFF"/>
        <w:tabs>
          <w:tab w:val="left" w:pos="482"/>
          <w:tab w:val="left" w:pos="879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3.7. </w:t>
      </w:r>
      <w:r>
        <w:rPr>
          <w:rFonts w:ascii="Arial" w:eastAsia="Times New Roman" w:hAnsi="Arial" w:cs="Arial"/>
          <w:sz w:val="24"/>
          <w:szCs w:val="24"/>
        </w:rPr>
        <w:tab/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576FCE" w:rsidRDefault="00576FCE" w:rsidP="00576FCE">
      <w:pPr>
        <w:pStyle w:val="a3"/>
        <w:shd w:val="clear" w:color="auto" w:fill="FFFFFF"/>
        <w:tabs>
          <w:tab w:val="left" w:pos="56"/>
          <w:tab w:val="left" w:pos="879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3.8.</w:t>
      </w:r>
      <w:r>
        <w:rPr>
          <w:rFonts w:ascii="Arial" w:eastAsia="Times New Roman" w:hAnsi="Arial" w:cs="Arial"/>
          <w:sz w:val="24"/>
          <w:szCs w:val="24"/>
        </w:rPr>
        <w:tab/>
        <w:t xml:space="preserve"> Оценивает работу членов объединения, ходатайствует перед администрацией школы о поощрении лучших классных руководителей.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4. СОДЕРЖАНИЕ РАБОТЫ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4.1.</w:t>
      </w:r>
      <w:r>
        <w:rPr>
          <w:rFonts w:ascii="Arial" w:eastAsia="Times New Roman" w:hAnsi="Arial" w:cs="Arial"/>
          <w:sz w:val="24"/>
          <w:szCs w:val="24"/>
        </w:rPr>
        <w:tab/>
        <w:t xml:space="preserve"> Содержание методической работы классных руководителей определяется:</w:t>
      </w:r>
    </w:p>
    <w:p w:rsidR="00576FCE" w:rsidRDefault="00576FCE" w:rsidP="00576FCE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из нормативных документов с учетом достигнутого уровня психолого-педагогической науки и передового педагогического опыта;</w:t>
      </w:r>
    </w:p>
    <w:p w:rsidR="00576FCE" w:rsidRDefault="00576FCE" w:rsidP="00576FCE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на основе достигнутых школой результатов учебно-воспитательного процесса, уровней педагогического мастерства и квалификации классных руководителей, их конкретных интересов, потребностей и запросов (диагностирования).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4.2.</w:t>
      </w:r>
      <w:r>
        <w:rPr>
          <w:rFonts w:ascii="Arial" w:eastAsia="Times New Roman" w:hAnsi="Arial" w:cs="Arial"/>
          <w:sz w:val="24"/>
          <w:szCs w:val="24"/>
        </w:rPr>
        <w:tab/>
        <w:t xml:space="preserve"> Повышение квалификации классных руководителей предусматривает комплексное взаимосвязанное развитие всех ее содержательных направлений:</w:t>
      </w:r>
    </w:p>
    <w:p w:rsidR="00576FCE" w:rsidRDefault="00576FCE" w:rsidP="00576FCE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работа с нормативными документами;</w:t>
      </w:r>
    </w:p>
    <w:p w:rsidR="00576FCE" w:rsidRDefault="00576FCE" w:rsidP="00576FCE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повышение квалификации по вопросам теории и методики воспитания;</w:t>
      </w:r>
    </w:p>
    <w:p w:rsidR="00576FCE" w:rsidRDefault="00576FCE" w:rsidP="00576FCE">
      <w:pPr>
        <w:pStyle w:val="a3"/>
        <w:numPr>
          <w:ilvl w:val="0"/>
          <w:numId w:val="2"/>
        </w:numPr>
        <w:spacing w:before="28" w:after="28" w:line="100" w:lineRule="atLeast"/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повышение квалификации уровня психолого-физиологической подготовки в области общей, социальной, возрастной и педагогической психологии, возрастной физиологии и школьной гигиены (методическая работа по данному направлению) должны вооружать классных руководителей реальными знаниями и умениями, необходимыми для работы с детьми, знаниями психологии труда и личности самого классного руководителя, </w:t>
      </w:r>
      <w:r>
        <w:rPr>
          <w:rFonts w:ascii="Arial" w:eastAsia="Times New Roman" w:hAnsi="Arial" w:cs="Arial"/>
          <w:sz w:val="24"/>
          <w:szCs w:val="24"/>
        </w:rPr>
        <w:lastRenderedPageBreak/>
        <w:t>закономерностей его профессионального, творческого роста, особенностей собственной профессиональной деятельности;</w:t>
      </w:r>
      <w:proofErr w:type="gramEnd"/>
    </w:p>
    <w:p w:rsidR="00576FCE" w:rsidRDefault="00576FCE" w:rsidP="00576FCE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этическая подготовка классных руководителей;</w:t>
      </w:r>
    </w:p>
    <w:p w:rsidR="00576FCE" w:rsidRDefault="00576FCE" w:rsidP="00576FCE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общекультурная подготовка: быть в курсе духовных достижений своего времени, ориентироваться в современной и классической литературе, театре, кинематографе, изобразительном искусстве, музыке, в основных тенденциях научно-технического прогресса, спорта;</w:t>
      </w:r>
    </w:p>
    <w:p w:rsidR="00576FCE" w:rsidRDefault="00576FCE" w:rsidP="00576FCE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техническая подготовка (знания классных руководителей об устройстве, назначении, педагогических возможностях технических средств обучения и воспитания, умения их практического применения);</w:t>
      </w:r>
    </w:p>
    <w:p w:rsidR="00576FCE" w:rsidRDefault="00576FCE" w:rsidP="00576FCE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инновационная подготовка, обучение (процесс, внедрение новшеств)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4.3.</w:t>
      </w:r>
      <w:r>
        <w:rPr>
          <w:rFonts w:ascii="Arial" w:eastAsia="Times New Roman" w:hAnsi="Arial" w:cs="Arial"/>
          <w:sz w:val="24"/>
          <w:szCs w:val="24"/>
        </w:rPr>
        <w:tab/>
        <w:t>МО классных руководителей возглавляет заместитель директора школы по воспитательной работе или любой опытный педагог.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4.4.</w:t>
      </w:r>
      <w:r>
        <w:rPr>
          <w:rFonts w:ascii="Arial" w:eastAsia="Times New Roman" w:hAnsi="Arial" w:cs="Arial"/>
          <w:sz w:val="24"/>
          <w:szCs w:val="24"/>
        </w:rPr>
        <w:tab/>
        <w:t>План работы МО классных руководителей утверждается сроком на один учебный год на заседании объединения (в случае необходимости в него могут быть внесены коррективы). Он является частью годового плана работы школы.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4.5.</w:t>
      </w:r>
      <w:r>
        <w:rPr>
          <w:rFonts w:ascii="Arial" w:eastAsia="Times New Roman" w:hAnsi="Arial" w:cs="Arial"/>
          <w:sz w:val="24"/>
          <w:szCs w:val="24"/>
        </w:rPr>
        <w:tab/>
        <w:t>Заседание МО проводится 4  раз в учебном году.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4.6.</w:t>
      </w:r>
      <w:r>
        <w:rPr>
          <w:rFonts w:ascii="Arial" w:eastAsia="Times New Roman" w:hAnsi="Arial" w:cs="Arial"/>
          <w:sz w:val="24"/>
          <w:szCs w:val="24"/>
        </w:rPr>
        <w:tab/>
        <w:t>Заседания МО протоколируются (указываются вопросы, обсуждаемые МО, решения и рекомендации).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4.7.</w:t>
      </w:r>
      <w:r>
        <w:rPr>
          <w:rFonts w:ascii="Arial" w:eastAsia="Times New Roman" w:hAnsi="Arial" w:cs="Arial"/>
          <w:sz w:val="24"/>
          <w:szCs w:val="24"/>
        </w:rPr>
        <w:tab/>
        <w:t>Доклады, сообщения, сделанные на заседаниях МО, конспекты разработок воспитательных мероприятий сдаются в его методическую «копилку», рекомендуются для публикаций в периодической печати.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4.8.</w:t>
      </w:r>
      <w:r>
        <w:rPr>
          <w:rFonts w:ascii="Arial" w:eastAsia="Times New Roman" w:hAnsi="Arial" w:cs="Arial"/>
          <w:sz w:val="24"/>
          <w:szCs w:val="24"/>
        </w:rPr>
        <w:tab/>
        <w:t>В конце учебного года анализ деятельности МО представляется администрации школы.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5. ДОКУМЕНТАЦИЯ И ОТЧЕТНОСТЬ МО КЛАССНЫХ РУКОВОДИТЕЛЕЙ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5.1. </w:t>
      </w:r>
      <w:r>
        <w:rPr>
          <w:rFonts w:ascii="Arial" w:eastAsia="Times New Roman" w:hAnsi="Arial" w:cs="Arial"/>
          <w:sz w:val="24"/>
          <w:szCs w:val="24"/>
        </w:rPr>
        <w:tab/>
        <w:t>МО классных руководителей ведет следующую документацию:</w:t>
      </w:r>
    </w:p>
    <w:p w:rsidR="00576FCE" w:rsidRDefault="00576FCE" w:rsidP="00576FCE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список членов МО;</w:t>
      </w:r>
    </w:p>
    <w:p w:rsidR="00576FCE" w:rsidRDefault="00576FCE" w:rsidP="00576FCE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годовой план работы МО;</w:t>
      </w:r>
    </w:p>
    <w:p w:rsidR="00576FCE" w:rsidRDefault="00576FCE" w:rsidP="00576FCE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протоколы заседаний МО;</w:t>
      </w:r>
    </w:p>
    <w:p w:rsidR="00576FCE" w:rsidRDefault="00576FCE" w:rsidP="00576FCE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программы деятельности;</w:t>
      </w:r>
    </w:p>
    <w:p w:rsidR="00576FCE" w:rsidRDefault="00576FCE" w:rsidP="00576FCE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 xml:space="preserve">аналитические материалы по итогам проведенных мероприятий, тематического административного контроля (копии справок, приказов); </w:t>
      </w:r>
    </w:p>
    <w:p w:rsidR="00576FCE" w:rsidRDefault="00576FCE" w:rsidP="00576FCE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576FCE" w:rsidRDefault="00576FCE" w:rsidP="00576FCE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Arial" w:eastAsia="Times New Roman" w:hAnsi="Arial" w:cs="Arial"/>
          <w:sz w:val="24"/>
          <w:szCs w:val="24"/>
        </w:rPr>
        <w:t>материалы «методической копилки классного руководителя».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iCs/>
          <w:sz w:val="24"/>
          <w:szCs w:val="24"/>
        </w:rPr>
        <w:t>5.2.</w:t>
      </w:r>
      <w:r>
        <w:rPr>
          <w:rFonts w:ascii="Arial" w:eastAsia="Times New Roman" w:hAnsi="Arial" w:cs="Arial"/>
          <w:iCs/>
          <w:sz w:val="24"/>
          <w:szCs w:val="24"/>
        </w:rPr>
        <w:tab/>
        <w:t>Структура плана МО классных руководителей:</w:t>
      </w:r>
    </w:p>
    <w:p w:rsidR="00576FCE" w:rsidRDefault="00576FCE" w:rsidP="00576FCE">
      <w:pPr>
        <w:pStyle w:val="a3"/>
        <w:tabs>
          <w:tab w:val="left" w:pos="198"/>
          <w:tab w:val="left" w:pos="879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-Краткий  анализ социально - педагогической ситуации развития учащихся;</w:t>
      </w:r>
    </w:p>
    <w:p w:rsidR="00576FCE" w:rsidRDefault="00576FCE" w:rsidP="00576FCE">
      <w:pPr>
        <w:pStyle w:val="a3"/>
        <w:tabs>
          <w:tab w:val="left" w:pos="198"/>
          <w:tab w:val="left" w:pos="879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-Педагогические задачи объединения;</w:t>
      </w:r>
    </w:p>
    <w:p w:rsidR="00576FCE" w:rsidRDefault="00576FCE" w:rsidP="00576FCE">
      <w:pPr>
        <w:pStyle w:val="a3"/>
        <w:shd w:val="clear" w:color="auto" w:fill="FFFFFF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-Календарный план МО, в котором отражаются;</w:t>
      </w:r>
    </w:p>
    <w:p w:rsidR="00576FCE" w:rsidRDefault="00576FCE" w:rsidP="00576FCE">
      <w:pPr>
        <w:pStyle w:val="a3"/>
        <w:shd w:val="clear" w:color="auto" w:fill="FFFFFF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-план заседаний МО;</w:t>
      </w:r>
    </w:p>
    <w:p w:rsidR="00576FCE" w:rsidRDefault="00576FCE" w:rsidP="00576FCE">
      <w:pPr>
        <w:pStyle w:val="a3"/>
        <w:tabs>
          <w:tab w:val="left" w:pos="56"/>
          <w:tab w:val="left" w:pos="879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-график классных мероприятий;</w:t>
      </w:r>
    </w:p>
    <w:p w:rsidR="00576FCE" w:rsidRDefault="00576FCE" w:rsidP="00576FCE">
      <w:pPr>
        <w:pStyle w:val="a3"/>
        <w:shd w:val="clear" w:color="auto" w:fill="FFFFFF"/>
        <w:tabs>
          <w:tab w:val="left" w:pos="879"/>
          <w:tab w:val="left" w:pos="907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-участие МО в массовых мероприятиях школы;</w:t>
      </w:r>
    </w:p>
    <w:p w:rsidR="00576FCE" w:rsidRDefault="00576FCE" w:rsidP="00576FCE">
      <w:pPr>
        <w:pStyle w:val="a3"/>
        <w:shd w:val="clear" w:color="auto" w:fill="FFFFFF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-другая межсессионная работа.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-Повышение профессионального мастерства классного руководителя (темы самообразования классных руководителей, участие о курсах повышения квалификации).</w:t>
      </w:r>
    </w:p>
    <w:p w:rsidR="00576FCE" w:rsidRDefault="00576FCE" w:rsidP="00576FCE">
      <w:pPr>
        <w:pStyle w:val="a3"/>
        <w:tabs>
          <w:tab w:val="left" w:pos="198"/>
          <w:tab w:val="left" w:pos="879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-Подготовка творческих работ, выступлений;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-Работа по аттестации педагогов;</w:t>
      </w:r>
    </w:p>
    <w:p w:rsidR="00576FCE" w:rsidRDefault="00576FCE" w:rsidP="00576FCE">
      <w:pPr>
        <w:pStyle w:val="a3"/>
        <w:tabs>
          <w:tab w:val="left" w:pos="624"/>
          <w:tab w:val="left" w:pos="879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lastRenderedPageBreak/>
        <w:t>-Изучение и обобщение педагогического опыта работы классных руководителей.</w:t>
      </w:r>
    </w:p>
    <w:p w:rsidR="00576FCE" w:rsidRDefault="00576FCE" w:rsidP="00576FCE">
      <w:pPr>
        <w:pStyle w:val="a3"/>
        <w:tabs>
          <w:tab w:val="left" w:pos="879"/>
          <w:tab w:val="left" w:pos="1616"/>
        </w:tabs>
        <w:spacing w:after="0" w:line="100" w:lineRule="atLeast"/>
        <w:ind w:left="170" w:right="1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tabs>
          <w:tab w:val="left" w:pos="879"/>
          <w:tab w:val="left" w:pos="1616"/>
        </w:tabs>
        <w:spacing w:after="0" w:line="100" w:lineRule="atLeast"/>
        <w:ind w:left="170" w:right="170"/>
        <w:jc w:val="both"/>
        <w:rPr>
          <w:rFonts w:ascii="Arial" w:eastAsia="Times New Roman" w:hAnsi="Arial" w:cs="Arial"/>
          <w:sz w:val="24"/>
          <w:szCs w:val="24"/>
        </w:rPr>
      </w:pPr>
    </w:p>
    <w:p w:rsidR="00576FCE" w:rsidRDefault="00576FCE" w:rsidP="00576FCE">
      <w:pPr>
        <w:pStyle w:val="a3"/>
        <w:tabs>
          <w:tab w:val="left" w:pos="879"/>
          <w:tab w:val="left" w:pos="1616"/>
        </w:tabs>
        <w:spacing w:after="0" w:line="100" w:lineRule="atLeast"/>
        <w:ind w:left="170" w:right="170"/>
        <w:jc w:val="both"/>
        <w:rPr>
          <w:rFonts w:ascii="Arial" w:eastAsia="Times New Roman" w:hAnsi="Arial" w:cs="Arial"/>
          <w:sz w:val="24"/>
          <w:szCs w:val="24"/>
        </w:rPr>
      </w:pPr>
    </w:p>
    <w:p w:rsidR="00576FCE" w:rsidRDefault="00576FCE" w:rsidP="00576FCE">
      <w:pPr>
        <w:pStyle w:val="a3"/>
        <w:tabs>
          <w:tab w:val="left" w:pos="879"/>
          <w:tab w:val="left" w:pos="1616"/>
        </w:tabs>
        <w:spacing w:after="0" w:line="100" w:lineRule="atLeast"/>
        <w:ind w:left="170" w:right="170"/>
        <w:jc w:val="both"/>
      </w:pP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6. ПРАВА И ОТВЕТСТВЕННОСТЬ МО КЛАССНЫХ РУКОВОДИТЕЛЕЙ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iCs/>
          <w:sz w:val="24"/>
          <w:szCs w:val="24"/>
        </w:rPr>
        <w:t>6.1. МО классных руководителей имеет право: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-Выдвигать предложения об улучшении воспитательного процесса в школе.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-Вносить коррективы в работу МО, программу развития школ и. д.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-Обращаться за консультациями по проблеме воспитания к директору школы или заместителям директора.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-Ходатайствовать перед администрацией школы о поощрении своих членов за успехи в работе.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-Готовить свои предложения при проведении аттестации учителей.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-Решать вопрос о публикации методических материалов классных, руководителей.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-Рекомендовать своим членам различные формы повышения педагогического мастерства за пределами школы.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iCs/>
          <w:sz w:val="24"/>
          <w:szCs w:val="24"/>
        </w:rPr>
        <w:t xml:space="preserve">6.2. </w:t>
      </w:r>
      <w:r>
        <w:rPr>
          <w:rFonts w:ascii="Arial" w:eastAsia="Times New Roman" w:hAnsi="Arial" w:cs="Arial"/>
          <w:iCs/>
          <w:sz w:val="24"/>
          <w:szCs w:val="24"/>
        </w:rPr>
        <w:tab/>
        <w:t>МО классных руководителей несет ответственность: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объективность анализа деятельности классных руководителей.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своевременную реализацию главных направлений работы.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качественную разработку и проведение каждого мероприятия по плану работы МО.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активность и корректность обсуждаемых вопросов.</w:t>
      </w:r>
    </w:p>
    <w:p w:rsidR="00576FCE" w:rsidRDefault="00576FCE" w:rsidP="00576FCE">
      <w:pPr>
        <w:pStyle w:val="a3"/>
        <w:tabs>
          <w:tab w:val="left" w:pos="879"/>
          <w:tab w:val="left" w:pos="1616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tabs>
          <w:tab w:val="left" w:pos="879"/>
          <w:tab w:val="left" w:pos="907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7. ОБЯЗАННОСТИ ЧЛЕНОВ МО КЛАССНЫХ РУКВОДИТЕЛЕЙ</w:t>
      </w:r>
    </w:p>
    <w:p w:rsidR="00576FCE" w:rsidRDefault="00576FCE" w:rsidP="00576FCE">
      <w:pPr>
        <w:pStyle w:val="a3"/>
        <w:tabs>
          <w:tab w:val="left" w:pos="879"/>
          <w:tab w:val="left" w:pos="1616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7.1. Руководитель методического объединения классных руководителей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7.1.1. Отвечает: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планирование, подготовку, проведение и анализ деятельности МО;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пополнение «методической копилки классного руководителя»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своевременное составление документации о работе объединения и проведенных мероприятий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соблюдение принципов организации воспитательной работы;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выполнением классными руководителями их функциональных обязанностей;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повышение научно-методического уровня воспитательной работы;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-за совершенствование психолого-педагогической подготовки классных руководителей.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7.1.2. Организует: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-взаимодействие классных руководителей – членов МО между собой и другими подразделениями школы;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-открытые мероприятия, семинары, конференции, заседания методического объединения в других формах;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-изучение, обобщение и использование в практике передового педагогического опыта работы классных руководителей;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-консультации по вопросам воспитательной работы классных руководителей;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-координирует планирование, организацию и педагогический анализ воспитательных мероприятий классных коллективов;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lastRenderedPageBreak/>
        <w:t>-содействует становлению и развитию системы воспитательной работы классных коллективов;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-принимает участие в подготовке и проведении аттестации классных руководителей;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-участвует в научно-исследовательской работе, </w:t>
      </w:r>
      <w:proofErr w:type="gramStart"/>
      <w:r>
        <w:rPr>
          <w:rFonts w:ascii="Arial" w:eastAsia="Times New Roman" w:hAnsi="Arial" w:cs="Arial"/>
          <w:sz w:val="24"/>
          <w:szCs w:val="24"/>
        </w:rPr>
        <w:t>организует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исследовательские группы педагогов и курирует их деятельность.</w:t>
      </w:r>
    </w:p>
    <w:p w:rsidR="00576FCE" w:rsidRDefault="00576FCE" w:rsidP="00576FCE">
      <w:pPr>
        <w:pStyle w:val="a3"/>
        <w:tabs>
          <w:tab w:val="left" w:pos="340"/>
          <w:tab w:val="left" w:pos="879"/>
        </w:tabs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7.2.</w:t>
      </w:r>
      <w:r>
        <w:rPr>
          <w:rFonts w:ascii="Arial" w:eastAsia="Times New Roman" w:hAnsi="Arial" w:cs="Arial"/>
          <w:sz w:val="24"/>
          <w:szCs w:val="24"/>
        </w:rPr>
        <w:tab/>
        <w:t xml:space="preserve"> Каждый классный руководитель методического объединения обязан: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-иметь собственную программу профессионального самообразования;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-участвовать в заседаниях МО, практических  семинарах, чтениях и др.;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-активно участвовать в разработке открытых мероприятий (внеклассных занятий, классных часов), стремиться к повышению уровня профессионального мастерства;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-знать Закон РФ «Об образовании», нормативные документы современной педагогической технологии воспитательного процесса, владеть основами самоанализа педагогической деятельности в воспитательной работе.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8. ФОРМЫ МЕТОДИЧЕСКОЙ РАБОТЫ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 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-методические сессии;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-дидактические трибуны;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-методические студии;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-тренинги;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-обзор идей личностного развития ребенка;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-деловые игры;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-практикумы, семинары;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-методические конференции;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-мастер - класс;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-"мозговой штурм";</w:t>
      </w:r>
    </w:p>
    <w:p w:rsidR="00576FCE" w:rsidRDefault="00576FCE" w:rsidP="00576FCE">
      <w:pPr>
        <w:pStyle w:val="a3"/>
        <w:spacing w:after="0" w:line="100" w:lineRule="atLeast"/>
        <w:ind w:left="170" w:right="170"/>
        <w:jc w:val="both"/>
      </w:pPr>
      <w:r>
        <w:rPr>
          <w:rFonts w:ascii="Arial" w:eastAsia="Times New Roman" w:hAnsi="Arial" w:cs="Arial"/>
          <w:sz w:val="24"/>
          <w:szCs w:val="24"/>
        </w:rPr>
        <w:t>-экспресс - анкеты.</w:t>
      </w:r>
    </w:p>
    <w:p w:rsidR="002101F1" w:rsidRDefault="002101F1"/>
    <w:sectPr w:rsidR="002101F1" w:rsidSect="0021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E6F"/>
    <w:multiLevelType w:val="multilevel"/>
    <w:tmpl w:val="91946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33E15B1"/>
    <w:multiLevelType w:val="multilevel"/>
    <w:tmpl w:val="4B906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4624205"/>
    <w:multiLevelType w:val="multilevel"/>
    <w:tmpl w:val="EE4A1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6FCE"/>
    <w:rsid w:val="002101F1"/>
    <w:rsid w:val="0057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6FC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9317</Characters>
  <Application>Microsoft Office Word</Application>
  <DocSecurity>0</DocSecurity>
  <Lines>77</Lines>
  <Paragraphs>21</Paragraphs>
  <ScaleCrop>false</ScaleCrop>
  <Company>Grizli777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2013-01-08T05:20:00Z</dcterms:created>
  <dcterms:modified xsi:type="dcterms:W3CDTF">2013-01-08T05:20:00Z</dcterms:modified>
</cp:coreProperties>
</file>