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E9" w:rsidRDefault="00D1122C" w:rsidP="00201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3" name="Рисунок 1" descr="C:\Users\admin\Загрузки\Сканировать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Загрузки\Сканировать1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D4" w:rsidRPr="0076627A" w:rsidRDefault="009159D4" w:rsidP="00766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программы</w:t>
      </w:r>
    </w:p>
    <w:p w:rsidR="009159D4" w:rsidRPr="009159D4" w:rsidRDefault="009159D4" w:rsidP="009159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C58" w:rsidRDefault="00D96C58" w:rsidP="00D96C58">
      <w:pPr>
        <w:suppressAutoHyphens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C5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на основании следующих нормативных документов:</w:t>
      </w:r>
      <w:bookmarkStart w:id="0" w:name="_GoBack"/>
      <w:bookmarkEnd w:id="0"/>
    </w:p>
    <w:p w:rsidR="003625FF" w:rsidRPr="003625FF" w:rsidRDefault="003625FF" w:rsidP="003625FF">
      <w:pPr>
        <w:pStyle w:val="a4"/>
        <w:numPr>
          <w:ilvl w:val="0"/>
          <w:numId w:val="1"/>
        </w:numPr>
        <w:suppressAutoHyphens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Pr="0036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:rsidR="00D96C58" w:rsidRDefault="00D96C58" w:rsidP="003625FF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C5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РФ от 29 декабря 2012 г. №273 – ФЗ «Об образовании в Российской Федерации».</w:t>
      </w:r>
    </w:p>
    <w:p w:rsidR="003625FF" w:rsidRPr="003625FF" w:rsidRDefault="003625FF" w:rsidP="003625FF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Концепции</w:t>
      </w:r>
      <w:r w:rsidRPr="00D96C58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РФ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625FF" w:rsidRPr="00D96C58" w:rsidRDefault="003625FF" w:rsidP="003625FF">
      <w:pPr>
        <w:numPr>
          <w:ilvl w:val="0"/>
          <w:numId w:val="1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25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D96C58" w:rsidRPr="00D96C58" w:rsidRDefault="00D96C58" w:rsidP="003625F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МО</w:t>
      </w:r>
      <w:r w:rsidR="004D7D35">
        <w:rPr>
          <w:rFonts w:ascii="Times New Roman" w:eastAsia="Times New Roman" w:hAnsi="Times New Roman" w:cs="Times New Roman"/>
          <w:sz w:val="24"/>
          <w:szCs w:val="24"/>
          <w:lang w:eastAsia="ar-SA"/>
        </w:rPr>
        <w:t>БУ «Лапаз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ская </w:t>
      </w:r>
      <w:r w:rsidR="004D7D3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5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  на 2020-2021</w:t>
      </w:r>
      <w:r w:rsidRPr="00D96C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D96C58" w:rsidRPr="00D96C58" w:rsidRDefault="00D96C58" w:rsidP="003625F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6C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разработке и утверждении рабочих програ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мм учебных предметов и курсов МО</w:t>
      </w:r>
      <w:r w:rsidR="004D7D35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«</w:t>
      </w:r>
      <w:r w:rsidR="004D7D3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Лапазская  С</w:t>
      </w:r>
      <w:r w:rsidRPr="00D96C58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ОШ».</w:t>
      </w:r>
    </w:p>
    <w:p w:rsidR="003625FF" w:rsidRDefault="003625FF" w:rsidP="0091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b/>
          <w:sz w:val="24"/>
          <w:szCs w:val="24"/>
        </w:rPr>
        <w:t>Актуальность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sz w:val="24"/>
          <w:szCs w:val="24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b/>
          <w:sz w:val="24"/>
          <w:szCs w:val="24"/>
        </w:rPr>
        <w:t>Новизной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9159D4" w:rsidRPr="003625FF" w:rsidRDefault="009159D4" w:rsidP="009159D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b/>
          <w:sz w:val="24"/>
          <w:szCs w:val="24"/>
        </w:rPr>
        <w:t>Отличительной особенностью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3625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системно-деятельностном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4A6CD7" w:rsidRPr="00DD7FCC" w:rsidRDefault="004A6CD7" w:rsidP="004A6CD7">
      <w:pPr>
        <w:pStyle w:val="a9"/>
        <w:shd w:val="clear" w:color="auto" w:fill="FFFFFF"/>
        <w:spacing w:before="0" w:beforeAutospacing="0" w:after="150" w:afterAutospacing="0" w:line="302" w:lineRule="atLeast"/>
        <w:rPr>
          <w:color w:val="000000"/>
        </w:rPr>
      </w:pPr>
      <w:r w:rsidRPr="00DD7FCC">
        <w:rPr>
          <w:color w:val="000000"/>
        </w:rPr>
        <w:t>«Финансовая грамотность» является прикладным курсом, реализующим интересы учащихся 5</w:t>
      </w:r>
      <w:r>
        <w:rPr>
          <w:color w:val="000000"/>
        </w:rPr>
        <w:t xml:space="preserve"> – 6 </w:t>
      </w:r>
      <w:r w:rsidRPr="00DD7FCC">
        <w:rPr>
          <w:color w:val="000000"/>
        </w:rPr>
        <w:t xml:space="preserve"> классов в сфере экономики семьи.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  <w:r w:rsidRPr="005F7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26E" w:rsidRPr="00E4726E" w:rsidRDefault="005F7CE7" w:rsidP="00E472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>Объем часов, отпущенных на занятия</w:t>
      </w: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 - 34 часа в год при 1 часе в неделю.</w:t>
      </w:r>
    </w:p>
    <w:p w:rsidR="004D7D35" w:rsidRDefault="004D7D35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7D35" w:rsidRDefault="004D7D35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7D35" w:rsidRDefault="004D7D35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A6CD7" w:rsidRPr="004A6CD7" w:rsidRDefault="004A6CD7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6C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Цели и задачи программы</w:t>
      </w:r>
    </w:p>
    <w:p w:rsidR="004A6CD7" w:rsidRPr="004A6CD7" w:rsidRDefault="004A6CD7" w:rsidP="004A6CD7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30E5" w:rsidRPr="004A6CD7" w:rsidRDefault="004A6CD7" w:rsidP="004A6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4A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CD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4A6CD7" w:rsidRPr="004A6CD7" w:rsidRDefault="004A6CD7" w:rsidP="004A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D30E5" w:rsidRPr="00E4726E" w:rsidRDefault="004A6CD7" w:rsidP="00E4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>- воспитывать ответствен</w:t>
      </w:r>
      <w:r w:rsidR="00E4726E">
        <w:rPr>
          <w:rFonts w:ascii="Times New Roman" w:hAnsi="Times New Roman" w:cs="Times New Roman"/>
          <w:sz w:val="24"/>
          <w:szCs w:val="24"/>
        </w:rPr>
        <w:t>ность за экономические решения.</w:t>
      </w:r>
    </w:p>
    <w:p w:rsidR="004A6CD7" w:rsidRPr="004A6CD7" w:rsidRDefault="004A6CD7" w:rsidP="004A6CD7">
      <w:pPr>
        <w:pStyle w:val="a9"/>
        <w:shd w:val="clear" w:color="auto" w:fill="FFFFFF"/>
        <w:spacing w:before="0" w:beforeAutospacing="0" w:after="150" w:afterAutospacing="0" w:line="302" w:lineRule="atLeast"/>
        <w:rPr>
          <w:b/>
          <w:i/>
          <w:color w:val="000000"/>
        </w:rPr>
      </w:pPr>
      <w:r w:rsidRPr="004A6CD7">
        <w:rPr>
          <w:b/>
          <w:i/>
          <w:color w:val="000000"/>
        </w:rPr>
        <w:t>Основные содержательные линии курса: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Деньги, их история, виды, функции;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Семейный бюджет;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Экономические отношения семьи и государства;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Семья и финансовый бизнес;</w:t>
      </w:r>
    </w:p>
    <w:p w:rsidR="004A6CD7" w:rsidRPr="00DD7FCC" w:rsidRDefault="004A6CD7" w:rsidP="005F7CE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 w:rsidRPr="00DD7FCC">
        <w:rPr>
          <w:color w:val="000000"/>
        </w:rPr>
        <w:t>Собственный бизнес.</w:t>
      </w:r>
    </w:p>
    <w:p w:rsidR="005F7CE7" w:rsidRDefault="004A6CD7" w:rsidP="004A6CD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DD7FCC">
        <w:rPr>
          <w:color w:val="000000"/>
        </w:rPr>
        <w:t xml:space="preserve">Освоение содержания опирается на межпредметные связи с курсами математики, истории, географии, обществознания и литературы. 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CE7">
        <w:rPr>
          <w:rFonts w:ascii="Times New Roman" w:eastAsia="Calibri" w:hAnsi="Times New Roman" w:cs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обучения. </w:t>
      </w:r>
    </w:p>
    <w:p w:rsidR="005F7CE7" w:rsidRPr="005F7CE7" w:rsidRDefault="005F7CE7" w:rsidP="005F7CE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5F7CE7" w:rsidRPr="005F7CE7" w:rsidRDefault="005F7CE7" w:rsidP="005F7CE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CE7">
        <w:rPr>
          <w:rFonts w:ascii="Times New Roman" w:eastAsia="Calibri" w:hAnsi="Times New Roman" w:cs="Times New Roman"/>
          <w:i/>
          <w:sz w:val="24"/>
          <w:szCs w:val="24"/>
        </w:rPr>
        <w:t xml:space="preserve">В процессе обучения используются: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2. Методы диалога и полилога;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Игровые методы;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5. Методы диагностики и самодиагностики;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6. Технологии критического мышления; </w:t>
      </w:r>
    </w:p>
    <w:p w:rsidR="005F7CE7" w:rsidRPr="005F7CE7" w:rsidRDefault="005F7CE7" w:rsidP="005F7CE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7. Информационно-коммуникационные технологии; </w:t>
      </w:r>
    </w:p>
    <w:p w:rsidR="00FD30E5" w:rsidRPr="00521E23" w:rsidRDefault="005F7CE7" w:rsidP="00521E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8. Технологии коллективного метода обучения. </w:t>
      </w:r>
    </w:p>
    <w:p w:rsidR="004E0446" w:rsidRDefault="004E0446" w:rsidP="004E0446">
      <w:pPr>
        <w:pStyle w:val="c69c59"/>
        <w:shd w:val="clear" w:color="auto" w:fill="FFFFFF"/>
        <w:spacing w:before="0" w:beforeAutospacing="0" w:after="0" w:afterAutospacing="0"/>
        <w:ind w:right="20"/>
        <w:rPr>
          <w:rStyle w:val="c4c43"/>
          <w:b/>
          <w:bCs/>
          <w:color w:val="000000"/>
        </w:rPr>
      </w:pPr>
    </w:p>
    <w:p w:rsidR="004A6CD7" w:rsidRPr="004E0446" w:rsidRDefault="004A6CD7" w:rsidP="004A6CD7">
      <w:pPr>
        <w:pStyle w:val="c69c59"/>
        <w:shd w:val="clear" w:color="auto" w:fill="FFFFFF"/>
        <w:spacing w:before="0" w:beforeAutospacing="0" w:after="0" w:afterAutospacing="0"/>
        <w:ind w:right="20"/>
        <w:jc w:val="center"/>
        <w:rPr>
          <w:color w:val="000000"/>
        </w:rPr>
      </w:pPr>
      <w:r w:rsidRPr="004E0446">
        <w:rPr>
          <w:rStyle w:val="c4c43"/>
          <w:b/>
          <w:bCs/>
          <w:color w:val="000000"/>
        </w:rPr>
        <w:t>РЕЗУЛЬТАТЫ ОСВОЕНИЯ</w:t>
      </w:r>
    </w:p>
    <w:p w:rsidR="004A6CD7" w:rsidRPr="004E0446" w:rsidRDefault="004A6CD7" w:rsidP="004A6CD7">
      <w:pPr>
        <w:pStyle w:val="c59c69"/>
        <w:shd w:val="clear" w:color="auto" w:fill="FFFFFF"/>
        <w:spacing w:before="0" w:beforeAutospacing="0" w:after="0" w:afterAutospacing="0"/>
        <w:ind w:right="20"/>
        <w:jc w:val="center"/>
        <w:rPr>
          <w:color w:val="000000"/>
        </w:rPr>
      </w:pPr>
      <w:r w:rsidRPr="004E0446">
        <w:rPr>
          <w:rStyle w:val="c4c43"/>
          <w:b/>
          <w:bCs/>
          <w:color w:val="000000"/>
        </w:rPr>
        <w:t>КУРСА ВНЕУРОЧНОЙ ДЕЯТЕЛЬНОСТИ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 грамотность» являются: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осознание себя как члена семьи, общества и государства: понимание экономических проблем семьи и участие в их обсуждении; понимание финансовых связей семьи и государства;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начальными навыками адаптации в мире финансовых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отношений: сопоставление доходов и расходов, расчёт процентов, сопоставление доходности вложений на простых примерах;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самостоятельности и личной ответственности за свои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поступки; планирование собственного бюджета, предложение вариантов собственного заработка;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навыков сотрудничества со взрослыми и сверстниками в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разных игровых и реальных экономических ситуациях; участие в принятии решений о семейном бюджете.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грамотность» являются: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Познавательные: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освоение способов решения проблем творческого и поискового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использование различных способов поиска, сбора, обработки,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анализа, организации, передачи и интерпретации информации; поиск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 в газетах, журналах, на интернет-сайтах и проведение простых опросов и интервью;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формирование умений представлять информацию в зависимости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поставленных задач в виде таблицы, схемы, графика, диаграммы, диаграммы связей (интеллект-карты);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понятиям;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базовыми предметными и межпредметными понятиями.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Регулятивные: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цели своих действий;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планирование действия с помощью учителя и самостоятельно;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проявление познавательной и творческой инициативы;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оценка правильности выполнения действий; самооценка и взаимооценка;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адекватное восприятие предложений товарищей, учителей, родителей.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Коммуникативные: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составление текстов в устной и письменной формах;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готовность слушать собеседника и вести диалог;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• готовность признавать возможность существования различных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точек зрения и права каждого иметь свою;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умение излагать своё мнение, аргументировать свою точку зрения и давать оценку событий;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определение общей цели и путей её достижения; умение договариваться о распределении функций и ролей в совместной деятельности,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осуществлять взаимный контроль в совместной деятельности, адекватно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оценивать собственное поведение и поведение окружающих.</w:t>
      </w:r>
    </w:p>
    <w:p w:rsidR="004E0446" w:rsidRPr="004E0446" w:rsidRDefault="004E0446" w:rsidP="005F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 грамотность» являются: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экономике семьи;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формирование социальной ответственности: оценка возможностей и потребностей в материальных благах;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соотнесение собственного поведения и поступков других людей в экономической сфере с нормами поведения, установленными законодательством Российской Федерации;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и правильное использование экономических терминов; освоение приёмов работы с экономической информацией, её осмысление; проведение простых финансовых расчётов;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приобретение знаний и опыта применения полученных знаний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умений для решения типичных задач в области семейной экономики: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4E0446" w:rsidRPr="004E0446" w:rsidRDefault="004E0446" w:rsidP="004E0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путей их решения;</w:t>
      </w:r>
    </w:p>
    <w:p w:rsidR="004D7D35" w:rsidRPr="004D7D35" w:rsidRDefault="004E0446" w:rsidP="004D7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кругозора в области экономической жизни общества</w:t>
      </w:r>
      <w:r w:rsidR="00585B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формирование познавательного интереса к изучению общественных дисциплин.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Учебно-тематический план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a"/>
        <w:tblW w:w="13608" w:type="dxa"/>
        <w:tblInd w:w="108" w:type="dxa"/>
        <w:tblLayout w:type="fixed"/>
        <w:tblLook w:val="04A0"/>
      </w:tblPr>
      <w:tblGrid>
        <w:gridCol w:w="8647"/>
        <w:gridCol w:w="2268"/>
        <w:gridCol w:w="1276"/>
        <w:gridCol w:w="1417"/>
      </w:tblGrid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Общее количество часов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Практика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беседа «Почему так важно изучать финансовую грамотность?» 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Практикум-игра "Где ты встречаешься с экономикой"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1: Доходы и расходы семьи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«Деньги»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Творческое задание Постер «Бартер»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«Доходы семьи»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Творческая работа: диаграмма связей «Доходы семьи» 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C054D2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  <w:r w:rsidR="002C5544"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«Профессии XXI в.»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«Расходы семьи»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C054D2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</w:t>
            </w:r>
            <w:r w:rsidR="002C5544"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сократить расходы семьи»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игра "Доходы и расходы"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«Семейный бюджет»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«Рациональная покупка» 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ЖЭКА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C054D2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</w:t>
            </w:r>
            <w:r w:rsidR="002C5544"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 нужно планировать семейный бюджет?»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Риски потери денег</w:t>
            </w:r>
            <w:r w:rsidR="005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имущества и как человек</w:t>
            </w:r>
            <w:r w:rsidR="00585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«Особые жизненные ситуации</w:t>
            </w:r>
            <w:r w:rsidR="0046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и как с ними справиться»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«Экономические последствия непредвиденных событий: болезней, аварий, природных катаклизмов»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</w:t>
            </w:r>
            <w:r w:rsidRPr="002C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Исследование:«Таинственные аббревиатуры»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Ролевая игра«Семейный бюджет»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Семья</w:t>
            </w:r>
            <w:r w:rsidR="00461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государство: как они</w:t>
            </w:r>
          </w:p>
          <w:p w:rsidR="002C5544" w:rsidRPr="002C5544" w:rsidRDefault="002010C9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C5544"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заимодействуют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«Налоги»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 «Что такое налоги и зачем их платить»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«Социальные пособия»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Финансовый бизнес:</w:t>
            </w:r>
            <w:r w:rsidR="00461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чем он может</w:t>
            </w:r>
            <w:r w:rsidR="00461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помочь семье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Беседа: «Банковские услуги»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«Парк банковских услуг»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«Собственный бизнес»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"Безработные и предприниматели"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«Валюта в современном мире»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по итогам кружка «Финансовая грамотность».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5544" w:rsidRPr="002C5544" w:rsidTr="002C5544">
        <w:tc>
          <w:tcPr>
            <w:tcW w:w="864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2268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6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417" w:type="dxa"/>
          </w:tcPr>
          <w:p w:rsidR="002C5544" w:rsidRPr="002C5544" w:rsidRDefault="002C5544" w:rsidP="002C55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18,5</w:t>
            </w:r>
          </w:p>
        </w:tc>
      </w:tr>
    </w:tbl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5544" w:rsidRPr="002C5544" w:rsidRDefault="00816AE9" w:rsidP="00816AE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054D2" w:rsidRDefault="00C054D2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21E23" w:rsidRDefault="00521E23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7D35" w:rsidRDefault="004D7D35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7D35" w:rsidRDefault="004D7D35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 программы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Вводное занятие 1 час.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0,5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«Почему так важно изучать финансовую грамотность?»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0,5 часа.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Практикум-игра "Где ты встречаешься с экономикой". 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1: Доходы и расходы семьи 14 часов.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5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9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Творческое задание: Постер «Бартер»; творческая работа: диаграмма связей «Доходы семьи»; </w:t>
      </w:r>
      <w:r w:rsidR="00C054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дискуссия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«Профессии XXI в.»; </w:t>
      </w:r>
      <w:r w:rsidR="00C05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сократить расходы семьи»;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экономическая игра "Доходы и расходы";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05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«Рациональная покупка»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решение практических задач «Услуги. Коммунальные услуги»; игра ЖЭКА; </w:t>
      </w:r>
      <w:r w:rsidR="00C054D2">
        <w:rPr>
          <w:rFonts w:ascii="Times New Roman" w:hAnsi="Times New Roman" w:cs="Times New Roman"/>
          <w:bCs/>
          <w:sz w:val="24"/>
          <w:szCs w:val="24"/>
        </w:rPr>
        <w:t xml:space="preserve">дискуссия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 «Почему нужно планировать семейный бюджет?»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b/>
          <w:sz w:val="24"/>
          <w:szCs w:val="24"/>
        </w:rPr>
        <w:t>Раздел 2: Риски потери денеги имущества и как человек может от этого защититься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2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катаклизмов».Познавательная беседа «Страховая компания. Страховой полис».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3 часа. 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Исследование: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«Таинственные аббревиатуры»; </w:t>
      </w:r>
      <w:r w:rsidRPr="002C5544">
        <w:rPr>
          <w:rFonts w:ascii="Times New Roman" w:hAnsi="Times New Roman" w:cs="Times New Roman"/>
          <w:sz w:val="24"/>
          <w:szCs w:val="24"/>
        </w:rPr>
        <w:t>ролевая игра«Семейный бюджет».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544">
        <w:rPr>
          <w:rFonts w:ascii="Times New Roman" w:hAnsi="Times New Roman" w:cs="Times New Roman"/>
          <w:b/>
          <w:sz w:val="24"/>
          <w:szCs w:val="24"/>
        </w:rPr>
        <w:t>Раздел 3: Семья и государство: как онивзаимодействуют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того, что государство собирает налоги для</w:t>
      </w:r>
      <w:r w:rsidR="0058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своих функций и социальной поддержки.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2 часа.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«Что такое налоги и зачем их платить»; Проект «Государство — это мы!»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4: Финансовый биз</w:t>
      </w:r>
      <w:r w:rsidR="00030F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нес: чем он может помочь семье 7</w:t>
      </w: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</w:t>
      </w:r>
      <w:r w:rsidR="00030F0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часа.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Игра: Парк банковских услуг;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творческое задание «Банковские услуги»; сюжетно-ролевая игра «Примеры бизнеса, которым занимаются подростки»;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деловая игра "Безработные и предприниматели".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Итоговая работа по программе кружка «Финансовая грамотность» 1 час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Заключительное занятие 1 час: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по итогам кружка «Финансовая грамотность».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4D2" w:rsidRDefault="00C054D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54D2" w:rsidRDefault="00C054D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054D2" w:rsidRDefault="00C054D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7D35" w:rsidRPr="002C5544" w:rsidRDefault="004D7D35" w:rsidP="004D7D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Учебно-тематический план</w:t>
      </w:r>
    </w:p>
    <w:p w:rsidR="004D7D35" w:rsidRPr="002C5544" w:rsidRDefault="004D7D35" w:rsidP="004D7D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a"/>
        <w:tblW w:w="13608" w:type="dxa"/>
        <w:tblInd w:w="108" w:type="dxa"/>
        <w:tblLayout w:type="fixed"/>
        <w:tblLook w:val="04A0"/>
      </w:tblPr>
      <w:tblGrid>
        <w:gridCol w:w="709"/>
        <w:gridCol w:w="7938"/>
        <w:gridCol w:w="2268"/>
        <w:gridCol w:w="1276"/>
        <w:gridCol w:w="1417"/>
      </w:tblGrid>
      <w:tr w:rsidR="001C23C8" w:rsidRPr="002C5544" w:rsidTr="00461B22">
        <w:trPr>
          <w:trHeight w:val="270"/>
        </w:trPr>
        <w:tc>
          <w:tcPr>
            <w:tcW w:w="709" w:type="dxa"/>
            <w:vMerge w:val="restart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8" w:type="dxa"/>
            <w:vMerge w:val="restart"/>
          </w:tcPr>
          <w:p w:rsidR="001C23C8" w:rsidRDefault="001C23C8" w:rsidP="001C2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2268" w:type="dxa"/>
            <w:vMerge w:val="restart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Общее количество часов</w:t>
            </w:r>
          </w:p>
        </w:tc>
        <w:tc>
          <w:tcPr>
            <w:tcW w:w="2693" w:type="dxa"/>
            <w:gridSpan w:val="2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Дата </w:t>
            </w:r>
          </w:p>
        </w:tc>
      </w:tr>
      <w:tr w:rsidR="001C23C8" w:rsidRPr="002C5544" w:rsidTr="001C23C8">
        <w:trPr>
          <w:trHeight w:val="285"/>
        </w:trPr>
        <w:tc>
          <w:tcPr>
            <w:tcW w:w="709" w:type="dxa"/>
            <w:vMerge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vMerge/>
          </w:tcPr>
          <w:p w:rsidR="001C23C8" w:rsidRDefault="001C23C8" w:rsidP="001C2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1417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 факту</w:t>
            </w:r>
          </w:p>
        </w:tc>
      </w:tr>
      <w:tr w:rsidR="001C23C8" w:rsidRPr="002C5544" w:rsidTr="001C23C8">
        <w:tc>
          <w:tcPr>
            <w:tcW w:w="709" w:type="dxa"/>
          </w:tcPr>
          <w:p w:rsid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</w:tcPr>
          <w:p w:rsidR="001C23C8" w:rsidRPr="002C5544" w:rsidRDefault="001C23C8" w:rsidP="00251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беседа «Почему так важно изучать финансовую грамотность?» 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Практикум-игра "Где ты встречаешься с экономикой"</w:t>
            </w:r>
          </w:p>
        </w:tc>
        <w:tc>
          <w:tcPr>
            <w:tcW w:w="2268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716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1: Доходы и расходы семьи</w:t>
            </w:r>
          </w:p>
        </w:tc>
        <w:tc>
          <w:tcPr>
            <w:tcW w:w="2268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«Деньги»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Творческое задание Постер «Бартер»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3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461B22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«Доходы семьи»</w:t>
            </w:r>
          </w:p>
        </w:tc>
        <w:tc>
          <w:tcPr>
            <w:tcW w:w="2268" w:type="dxa"/>
          </w:tcPr>
          <w:p w:rsid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1121D3" w:rsidRPr="001C23C8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7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Творческая работа: диаграмма связей «Доходы семьи» 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716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«Профессии XXI в.»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3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716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«Расходы семьи»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сократить расходы семьи»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игра "Доходы и расходы"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23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61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61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«Рациональная покупка» 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7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61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61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ЖЭКА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61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 нужно планировать семейный бюджет?»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2C5544" w:rsidRDefault="001C23C8" w:rsidP="00FD2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Риски потери денег</w:t>
            </w:r>
            <w:r w:rsidR="00C97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имущества и как человек</w:t>
            </w:r>
            <w:r w:rsidR="00C97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может от этого </w:t>
            </w:r>
            <w:r w:rsidR="00FD2DB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ащититься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«Особые жизненные ситуации</w:t>
            </w:r>
            <w:r w:rsidR="0058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и как с ними справиться»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7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2C5544" w:rsidRDefault="001C23C8" w:rsidP="00FD2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«Экономические последствия непредвиденных событий: болезней, аварий, природных катаклизмов»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</w:t>
            </w:r>
            <w:r w:rsidRPr="002C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Исследование:</w:t>
            </w:r>
            <w:r w:rsidR="00461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«Таинственные аббревиатуры»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7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="0046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2C5544" w:rsidRDefault="001C23C8" w:rsidP="00112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Семья</w:t>
            </w:r>
            <w:r w:rsidR="00461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государство: как они</w:t>
            </w:r>
            <w:r w:rsidR="0011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заимодействуют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461B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«Налоги»</w:t>
            </w:r>
          </w:p>
        </w:tc>
        <w:tc>
          <w:tcPr>
            <w:tcW w:w="2268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</w:tcPr>
          <w:p w:rsidR="001C23C8" w:rsidRPr="002C5544" w:rsidRDefault="001C23C8" w:rsidP="002515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 «Что такое налоги и зачем их платить»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7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32260C" w:rsidRPr="002C5544" w:rsidRDefault="001C23C8" w:rsidP="00461B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«Социальные пособия»</w:t>
            </w:r>
          </w:p>
        </w:tc>
        <w:tc>
          <w:tcPr>
            <w:tcW w:w="2268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32260C" w:rsidRPr="002C5544" w:rsidRDefault="0032260C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B206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Финансовый бизнес:</w:t>
            </w:r>
            <w:r w:rsidR="0032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чем он может</w:t>
            </w:r>
            <w:r w:rsidR="00322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помочь семье</w:t>
            </w:r>
          </w:p>
        </w:tc>
        <w:tc>
          <w:tcPr>
            <w:tcW w:w="2268" w:type="dxa"/>
          </w:tcPr>
          <w:p w:rsidR="001C23C8" w:rsidRPr="002C5544" w:rsidRDefault="00277C1A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Беседа: «Банковские услуги»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7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«Парк банковских услуг»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121D3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«Собственный бизнес»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32260C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"Безработные и предприниматели"</w:t>
            </w:r>
          </w:p>
        </w:tc>
        <w:tc>
          <w:tcPr>
            <w:tcW w:w="226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B206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2260C" w:rsidRPr="002C5544" w:rsidRDefault="0032260C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«Валюта в современном мире»</w:t>
            </w:r>
          </w:p>
        </w:tc>
        <w:tc>
          <w:tcPr>
            <w:tcW w:w="2268" w:type="dxa"/>
          </w:tcPr>
          <w:p w:rsidR="001C23C8" w:rsidRPr="002C5544" w:rsidRDefault="00461B22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121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3226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2C5544" w:rsidTr="001C23C8">
        <w:tc>
          <w:tcPr>
            <w:tcW w:w="709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121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8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по итогам кружка «Финансовая грамотность».</w:t>
            </w:r>
          </w:p>
        </w:tc>
        <w:tc>
          <w:tcPr>
            <w:tcW w:w="226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1C23C8" w:rsidRPr="002C5544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2C5544" w:rsidRDefault="001C23C8" w:rsidP="004D7D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3C8" w:rsidRPr="001C23C8" w:rsidTr="001C23C8">
        <w:tc>
          <w:tcPr>
            <w:tcW w:w="709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2268" w:type="dxa"/>
          </w:tcPr>
          <w:p w:rsidR="001C23C8" w:rsidRPr="001C23C8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2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112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1C23C8" w:rsidRPr="001C23C8" w:rsidRDefault="001C23C8" w:rsidP="001C2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1C23C8" w:rsidRPr="001C23C8" w:rsidRDefault="001C23C8" w:rsidP="004D7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D7D35" w:rsidRPr="002C5544" w:rsidRDefault="004D7D35" w:rsidP="004D7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7D35" w:rsidRPr="002C5544" w:rsidRDefault="004D7D35" w:rsidP="004D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515CE" w:rsidRDefault="002515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515CE" w:rsidRDefault="002515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515CE" w:rsidRDefault="002515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1619" w:rsidRDefault="00671619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5B22" w:rsidRDefault="00585B22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436CE" w:rsidRPr="00D436CE" w:rsidRDefault="00D436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436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Методическое обеспечение программы</w:t>
      </w:r>
    </w:p>
    <w:p w:rsidR="00D436CE" w:rsidRPr="00D436CE" w:rsidRDefault="00D436CE" w:rsidP="00D436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a"/>
        <w:tblW w:w="14459" w:type="dxa"/>
        <w:tblInd w:w="392" w:type="dxa"/>
        <w:tblLayout w:type="fixed"/>
        <w:tblLook w:val="04A0"/>
      </w:tblPr>
      <w:tblGrid>
        <w:gridCol w:w="567"/>
        <w:gridCol w:w="2693"/>
        <w:gridCol w:w="2551"/>
        <w:gridCol w:w="4394"/>
        <w:gridCol w:w="2694"/>
        <w:gridCol w:w="1560"/>
      </w:tblGrid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№ п\п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Форма занятий</w:t>
            </w:r>
          </w:p>
        </w:tc>
        <w:tc>
          <w:tcPr>
            <w:tcW w:w="43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Приемы и методы организации учебно-воспитательного процесса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Техническое оснащение программы, методический и дидактический материал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Форма подведения итогов</w:t>
            </w:r>
          </w:p>
        </w:tc>
      </w:tr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Практика-игра</w:t>
            </w:r>
          </w:p>
        </w:tc>
        <w:tc>
          <w:tcPr>
            <w:tcW w:w="43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Практические</w:t>
            </w:r>
          </w:p>
          <w:p w:rsidR="00D436CE" w:rsidRPr="00D436CE" w:rsidRDefault="00D436CE" w:rsidP="00B718A0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</w:tc>
        <w:tc>
          <w:tcPr>
            <w:tcW w:w="2694" w:type="dxa"/>
          </w:tcPr>
          <w:p w:rsidR="00D436CE" w:rsidRPr="00D436CE" w:rsidRDefault="00585B22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D436CE"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арточки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и расходы семьи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работа;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задач;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Интернет-игра</w:t>
            </w:r>
          </w:p>
        </w:tc>
        <w:tc>
          <w:tcPr>
            <w:tcW w:w="43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Ватман;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Карандаши;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Ножницы;</w:t>
            </w:r>
          </w:p>
          <w:p w:rsidR="00D436CE" w:rsidRPr="00D436CE" w:rsidRDefault="00D436CE" w:rsidP="00B718A0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Компьютер;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Постер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Диаграмма связей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Эссе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</w:tc>
      </w:tr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Ролевая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4394" w:type="dxa"/>
          </w:tcPr>
          <w:p w:rsid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Карточки,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калькуляторы;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</w:tr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sz w:val="24"/>
                <w:szCs w:val="24"/>
              </w:rPr>
              <w:t>Семья и государство: как они взаимодействуют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проекта</w:t>
            </w:r>
          </w:p>
        </w:tc>
        <w:tc>
          <w:tcPr>
            <w:tcW w:w="4394" w:type="dxa"/>
          </w:tcPr>
          <w:p w:rsidR="00B718A0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Проект-презентация</w:t>
            </w:r>
          </w:p>
        </w:tc>
      </w:tr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 бизнес: чем он может помочь семье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Эк.игра;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4394" w:type="dxa"/>
          </w:tcPr>
          <w:p w:rsidR="00B718A0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Фломастеры;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Карточки с ролями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</w:tc>
      </w:tr>
      <w:tr w:rsidR="00D436CE" w:rsidRPr="00D436CE" w:rsidTr="00D436CE">
        <w:trPr>
          <w:trHeight w:val="1232"/>
        </w:trPr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работа</w:t>
            </w:r>
          </w:p>
        </w:tc>
        <w:tc>
          <w:tcPr>
            <w:tcW w:w="4394" w:type="dxa"/>
          </w:tcPr>
          <w:p w:rsidR="00B718A0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Ручки</w:t>
            </w: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работа</w:t>
            </w:r>
          </w:p>
        </w:tc>
      </w:tr>
      <w:tr w:rsidR="00D436CE" w:rsidRPr="00D436CE" w:rsidTr="00D436CE">
        <w:tc>
          <w:tcPr>
            <w:tcW w:w="567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3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93" w:righ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Заключительное занятие</w:t>
            </w:r>
          </w:p>
        </w:tc>
        <w:tc>
          <w:tcPr>
            <w:tcW w:w="2551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43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436CE" w:rsidRPr="00D436CE" w:rsidRDefault="00D436CE" w:rsidP="00D436CE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D436CE" w:rsidRPr="00D436CE" w:rsidRDefault="00D436CE" w:rsidP="00D436CE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</w:tbl>
    <w:p w:rsidR="00B718A0" w:rsidRDefault="00B718A0" w:rsidP="00C0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CE" w:rsidRDefault="00C054D2" w:rsidP="00C0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оценивания.</w:t>
      </w:r>
    </w:p>
    <w:p w:rsidR="00422CB6" w:rsidRPr="007A7CE0" w:rsidRDefault="007A7CE0" w:rsidP="007A7CE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A7CE0" w:rsidRPr="007A7CE0" w:rsidRDefault="007A7CE0" w:rsidP="007A7CE0">
      <w:pPr>
        <w:widowControl w:val="0"/>
        <w:numPr>
          <w:ilvl w:val="0"/>
          <w:numId w:val="4"/>
        </w:numPr>
        <w:tabs>
          <w:tab w:val="left" w:pos="720"/>
        </w:tabs>
        <w:spacing w:after="0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письменная самостоятельная работа: ответы на вопросы;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Тестовое задание;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Решение задач;</w:t>
      </w:r>
    </w:p>
    <w:p w:rsid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Решение кроссворда и анаграммы;</w:t>
      </w:r>
    </w:p>
    <w:p w:rsidR="007A7CE0" w:rsidRPr="007A7CE0" w:rsidRDefault="007A7CE0" w:rsidP="007A7CE0">
      <w:pPr>
        <w:pStyle w:val="a4"/>
        <w:widowControl w:val="0"/>
        <w:numPr>
          <w:ilvl w:val="0"/>
          <w:numId w:val="4"/>
        </w:numPr>
        <w:tabs>
          <w:tab w:val="left" w:pos="720"/>
        </w:tabs>
        <w:spacing w:after="0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мини-исследование;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Графическая работа: построение графиков, схем и диаграмм связей;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Аналитическая работа: расчёт показателей, анализ статистических данных, оценка результатов;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Доклад;</w:t>
      </w:r>
    </w:p>
    <w:p w:rsidR="00C054D2" w:rsidRPr="00C054D2" w:rsidRDefault="00C054D2" w:rsidP="00C054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4D2">
        <w:rPr>
          <w:rFonts w:ascii="Times New Roman" w:hAnsi="Times New Roman" w:cs="Times New Roman"/>
          <w:sz w:val="24"/>
          <w:szCs w:val="24"/>
        </w:rPr>
        <w:t>Творческая работа: постер, компьютерная презентация.</w:t>
      </w:r>
    </w:p>
    <w:p w:rsidR="002C5544" w:rsidRPr="002C5544" w:rsidRDefault="002C5544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C5544" w:rsidRPr="002C5544" w:rsidRDefault="00C054D2" w:rsidP="002C5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 аттестация:</w:t>
      </w:r>
    </w:p>
    <w:p w:rsidR="002C5544" w:rsidRDefault="00C054D2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Кейс;</w:t>
      </w:r>
    </w:p>
    <w:p w:rsidR="00C054D2" w:rsidRDefault="00C054D2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Ролевая игра;</w:t>
      </w:r>
    </w:p>
    <w:p w:rsidR="00C054D2" w:rsidRDefault="007A7CE0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Викторина;</w:t>
      </w:r>
    </w:p>
    <w:p w:rsidR="007A7CE0" w:rsidRPr="00C054D2" w:rsidRDefault="007A7CE0" w:rsidP="00C054D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Тест.</w:t>
      </w:r>
    </w:p>
    <w:p w:rsidR="002C5544" w:rsidRPr="002C5544" w:rsidRDefault="002C5544" w:rsidP="00B7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C5544" w:rsidRPr="002C5544" w:rsidRDefault="00B718A0" w:rsidP="00B7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2C5544" w:rsidRDefault="00B718A0" w:rsidP="00B718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Исследовательская работа;</w:t>
      </w:r>
    </w:p>
    <w:p w:rsidR="007A7CE0" w:rsidRDefault="007A7CE0" w:rsidP="00B718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Творческая работа;</w:t>
      </w:r>
    </w:p>
    <w:p w:rsidR="00B718A0" w:rsidRPr="00B718A0" w:rsidRDefault="00B718A0" w:rsidP="00B718A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Проект: групповой и индивидуальный</w:t>
      </w:r>
      <w:r w:rsidR="007A7CE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30E5" w:rsidRPr="00521E23" w:rsidRDefault="00FD30E5" w:rsidP="00B718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7CE0" w:rsidRPr="007A7CE0" w:rsidRDefault="007A7CE0" w:rsidP="00E4726E">
      <w:pPr>
        <w:keepNext/>
        <w:keepLines/>
        <w:widowControl w:val="0"/>
        <w:tabs>
          <w:tab w:val="left" w:pos="879"/>
        </w:tabs>
        <w:spacing w:after="0" w:line="240" w:lineRule="auto"/>
        <w:ind w:left="620"/>
        <w:jc w:val="center"/>
        <w:outlineLvl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bookmarkStart w:id="1" w:name="bookmark6"/>
      <w:r w:rsidRPr="007A7CE0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shd w:val="clear" w:color="auto" w:fill="FFFFFF"/>
        </w:rPr>
        <w:t>Система оценивания</w:t>
      </w:r>
      <w:bookmarkEnd w:id="1"/>
    </w:p>
    <w:p w:rsidR="007A7CE0" w:rsidRPr="007A7CE0" w:rsidRDefault="007A7CE0" w:rsidP="00521E23">
      <w:pPr>
        <w:widowControl w:val="0"/>
        <w:spacing w:after="0" w:line="240" w:lineRule="auto"/>
        <w:ind w:left="426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 оценивания курса «Финансовая грамотность» основана на критериальном подходе и предполагает вовлечение учащихся в процесс оценивания, включая самооценку и взаимооценку. В основе критериев лежат универсальные учебные действия.</w:t>
      </w:r>
    </w:p>
    <w:p w:rsidR="007A7CE0" w:rsidRPr="007A7CE0" w:rsidRDefault="007A7CE0" w:rsidP="00521E23">
      <w:pPr>
        <w:widowControl w:val="0"/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Критерии оценивания:</w:t>
      </w:r>
    </w:p>
    <w:p w:rsidR="007A7CE0" w:rsidRPr="007A7CE0" w:rsidRDefault="007A7CE0" w:rsidP="00521E23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26" w:firstLine="1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Обработка, анализ и представление информации в виде простых таблиц, схем и диаграмм.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Сравнение, обобщение, классификация, установление аналогий и причинно-следственных связей.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позитивных и негативных последствий решений и действий.</w:t>
      </w:r>
    </w:p>
    <w:p w:rsidR="007A7CE0" w:rsidRPr="007A7CE0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567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7A7CE0" w:rsidRPr="00632A2B" w:rsidRDefault="007A7CE0" w:rsidP="00E4726E">
      <w:pPr>
        <w:widowControl w:val="0"/>
        <w:numPr>
          <w:ilvl w:val="0"/>
          <w:numId w:val="13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Творческий подход: оригинальность, разнообразие выразитель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 средств, качество оформления.</w:t>
      </w:r>
    </w:p>
    <w:tbl>
      <w:tblPr>
        <w:tblStyle w:val="aa"/>
        <w:tblW w:w="0" w:type="auto"/>
        <w:tblInd w:w="620" w:type="dxa"/>
        <w:tblLook w:val="04A0"/>
      </w:tblPr>
      <w:tblGrid>
        <w:gridCol w:w="3741"/>
        <w:gridCol w:w="992"/>
        <w:gridCol w:w="1134"/>
        <w:gridCol w:w="992"/>
        <w:gridCol w:w="930"/>
        <w:gridCol w:w="930"/>
        <w:gridCol w:w="975"/>
        <w:gridCol w:w="930"/>
        <w:gridCol w:w="1812"/>
      </w:tblGrid>
      <w:tr w:rsidR="00632A2B" w:rsidTr="00E4726E">
        <w:trPr>
          <w:trHeight w:val="1039"/>
        </w:trPr>
        <w:tc>
          <w:tcPr>
            <w:tcW w:w="3741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Вид работы</w:t>
            </w:r>
          </w:p>
        </w:tc>
        <w:tc>
          <w:tcPr>
            <w:tcW w:w="992" w:type="dxa"/>
          </w:tcPr>
          <w:p w:rsidR="00632A2B" w:rsidRPr="00E4726E" w:rsidRDefault="00E4726E" w:rsidP="00E4726E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  5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баллов</w:t>
            </w:r>
          </w:p>
        </w:tc>
        <w:tc>
          <w:tcPr>
            <w:tcW w:w="1134" w:type="dxa"/>
          </w:tcPr>
          <w:p w:rsidR="00632A2B" w:rsidRPr="00632A2B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5 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92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30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30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75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30" w:type="dxa"/>
          </w:tcPr>
          <w:p w:rsidR="00632A2B" w:rsidRPr="007A7CE0" w:rsidRDefault="00632A2B" w:rsidP="00632A2B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1812" w:type="dxa"/>
          </w:tcPr>
          <w:p w:rsidR="00632A2B" w:rsidRP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A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E4726E">
            <w:pPr>
              <w:widowControl w:val="0"/>
              <w:tabs>
                <w:tab w:val="left" w:pos="879"/>
              </w:tabs>
              <w:spacing w:after="61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E4726E">
            <w:pPr>
              <w:widowControl w:val="0"/>
              <w:tabs>
                <w:tab w:val="left" w:pos="879"/>
              </w:tabs>
              <w:spacing w:after="61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5 -10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20 - 25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15 - 20</w:t>
            </w:r>
          </w:p>
        </w:tc>
      </w:tr>
      <w:tr w:rsidR="00632A2B" w:rsidTr="00E4726E">
        <w:tc>
          <w:tcPr>
            <w:tcW w:w="3741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32A2B" w:rsidRDefault="00632A2B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32A2B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4726E" w:rsidTr="00E4726E">
        <w:tc>
          <w:tcPr>
            <w:tcW w:w="3741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4726E" w:rsidTr="00E4726E">
        <w:tc>
          <w:tcPr>
            <w:tcW w:w="3741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4726E" w:rsidTr="00E4726E">
        <w:tc>
          <w:tcPr>
            <w:tcW w:w="3741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15 - 35</w:t>
            </w:r>
          </w:p>
        </w:tc>
      </w:tr>
      <w:tr w:rsidR="00E4726E" w:rsidTr="00E4726E">
        <w:tc>
          <w:tcPr>
            <w:tcW w:w="3741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4726E" w:rsidRDefault="00E4726E" w:rsidP="00632A2B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2A2B" w:rsidRPr="00521E23" w:rsidRDefault="007A7CE0" w:rsidP="00521E23">
      <w:pPr>
        <w:widowControl w:val="0"/>
        <w:spacing w:before="160" w:after="649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задания. Например, сложность задач может варьировать от простого зна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</w:t>
      </w:r>
      <w:r w:rsidR="00521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5B22" w:rsidRDefault="00585B22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22" w:rsidRDefault="00585B22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22" w:rsidRDefault="00585B22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22" w:rsidRDefault="00585B22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22" w:rsidRDefault="00585B22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22" w:rsidRDefault="00585B22" w:rsidP="00E4726E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46C" w:rsidRPr="00422CB6" w:rsidRDefault="009F646C" w:rsidP="00B718A0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9F646C" w:rsidRPr="00422CB6" w:rsidSect="00816AE9">
      <w:footerReference w:type="default" r:id="rId9"/>
      <w:pgSz w:w="16838" w:h="11906" w:orient="landscape"/>
      <w:pgMar w:top="709" w:right="1134" w:bottom="567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9A" w:rsidRDefault="001F199A" w:rsidP="004A6CD7">
      <w:pPr>
        <w:spacing w:after="0" w:line="240" w:lineRule="auto"/>
      </w:pPr>
      <w:r>
        <w:separator/>
      </w:r>
    </w:p>
  </w:endnote>
  <w:endnote w:type="continuationSeparator" w:id="1">
    <w:p w:rsidR="001F199A" w:rsidRDefault="001F199A" w:rsidP="004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28595"/>
      <w:docPartObj>
        <w:docPartGallery w:val="Page Numbers (Bottom of Page)"/>
        <w:docPartUnique/>
      </w:docPartObj>
    </w:sdtPr>
    <w:sdtContent>
      <w:p w:rsidR="00030F0A" w:rsidRDefault="00030F0A">
        <w:pPr>
          <w:pStyle w:val="a7"/>
          <w:jc w:val="right"/>
        </w:pPr>
        <w:fldSimple w:instr="PAGE   \* MERGEFORMAT">
          <w:r w:rsidR="00D1122C">
            <w:rPr>
              <w:noProof/>
            </w:rPr>
            <w:t>12</w:t>
          </w:r>
        </w:fldSimple>
      </w:p>
    </w:sdtContent>
  </w:sdt>
  <w:p w:rsidR="00030F0A" w:rsidRDefault="00030F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9A" w:rsidRDefault="001F199A" w:rsidP="004A6CD7">
      <w:pPr>
        <w:spacing w:after="0" w:line="240" w:lineRule="auto"/>
      </w:pPr>
      <w:r>
        <w:separator/>
      </w:r>
    </w:p>
  </w:footnote>
  <w:footnote w:type="continuationSeparator" w:id="1">
    <w:p w:rsidR="001F199A" w:rsidRDefault="001F199A" w:rsidP="004A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00000732"/>
    <w:multiLevelType w:val="hybridMultilevel"/>
    <w:tmpl w:val="627A45A0"/>
    <w:lvl w:ilvl="0" w:tplc="6920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350"/>
    <w:multiLevelType w:val="hybridMultilevel"/>
    <w:tmpl w:val="000022EE"/>
    <w:lvl w:ilvl="0" w:tplc="00004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78"/>
    <w:multiLevelType w:val="hybridMultilevel"/>
    <w:tmpl w:val="274CE312"/>
    <w:lvl w:ilvl="0" w:tplc="BD5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C71B3C"/>
    <w:multiLevelType w:val="hybridMultilevel"/>
    <w:tmpl w:val="0388C9DC"/>
    <w:lvl w:ilvl="0" w:tplc="041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AA726F1"/>
    <w:multiLevelType w:val="hybridMultilevel"/>
    <w:tmpl w:val="62AA81A4"/>
    <w:lvl w:ilvl="0" w:tplc="EAC4E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2241"/>
    <w:multiLevelType w:val="hybridMultilevel"/>
    <w:tmpl w:val="2C7AC694"/>
    <w:lvl w:ilvl="0" w:tplc="A238D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55F5"/>
    <w:multiLevelType w:val="hybridMultilevel"/>
    <w:tmpl w:val="AEEAEE4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0348D7"/>
    <w:multiLevelType w:val="hybridMultilevel"/>
    <w:tmpl w:val="670EDF80"/>
    <w:lvl w:ilvl="0" w:tplc="E880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>
    <w:nsid w:val="4D3E1A3B"/>
    <w:multiLevelType w:val="multilevel"/>
    <w:tmpl w:val="DBC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672D9"/>
    <w:multiLevelType w:val="hybridMultilevel"/>
    <w:tmpl w:val="DCFC6CBC"/>
    <w:lvl w:ilvl="0" w:tplc="D91ED5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D23A0"/>
    <w:multiLevelType w:val="hybridMultilevel"/>
    <w:tmpl w:val="FC6A33B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36C67"/>
    <w:multiLevelType w:val="hybridMultilevel"/>
    <w:tmpl w:val="E626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B3B06"/>
    <w:multiLevelType w:val="hybridMultilevel"/>
    <w:tmpl w:val="E09A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0E5"/>
    <w:rsid w:val="00003599"/>
    <w:rsid w:val="00030F0A"/>
    <w:rsid w:val="001121D3"/>
    <w:rsid w:val="0017163C"/>
    <w:rsid w:val="001C23C8"/>
    <w:rsid w:val="001F199A"/>
    <w:rsid w:val="002010C9"/>
    <w:rsid w:val="00211BC6"/>
    <w:rsid w:val="002131BA"/>
    <w:rsid w:val="002515CE"/>
    <w:rsid w:val="00277C1A"/>
    <w:rsid w:val="002C5544"/>
    <w:rsid w:val="0032260C"/>
    <w:rsid w:val="003625FF"/>
    <w:rsid w:val="003743DA"/>
    <w:rsid w:val="00422CB6"/>
    <w:rsid w:val="00461B22"/>
    <w:rsid w:val="00487769"/>
    <w:rsid w:val="004A6CD7"/>
    <w:rsid w:val="004D7D35"/>
    <w:rsid w:val="004E0446"/>
    <w:rsid w:val="004E35F0"/>
    <w:rsid w:val="00521E23"/>
    <w:rsid w:val="00534362"/>
    <w:rsid w:val="00584A37"/>
    <w:rsid w:val="00585B22"/>
    <w:rsid w:val="005A5F3A"/>
    <w:rsid w:val="005F7CE7"/>
    <w:rsid w:val="00632A2B"/>
    <w:rsid w:val="00671619"/>
    <w:rsid w:val="006F644D"/>
    <w:rsid w:val="007028AA"/>
    <w:rsid w:val="0076627A"/>
    <w:rsid w:val="00796F50"/>
    <w:rsid w:val="007A7CE0"/>
    <w:rsid w:val="007C65D4"/>
    <w:rsid w:val="00816AE9"/>
    <w:rsid w:val="0086761A"/>
    <w:rsid w:val="0089050E"/>
    <w:rsid w:val="008D5030"/>
    <w:rsid w:val="009159D4"/>
    <w:rsid w:val="009F646C"/>
    <w:rsid w:val="00AC43B3"/>
    <w:rsid w:val="00B206E2"/>
    <w:rsid w:val="00B67E52"/>
    <w:rsid w:val="00B718A0"/>
    <w:rsid w:val="00BC492A"/>
    <w:rsid w:val="00C054D2"/>
    <w:rsid w:val="00C97896"/>
    <w:rsid w:val="00CF27DA"/>
    <w:rsid w:val="00D1122C"/>
    <w:rsid w:val="00D436CE"/>
    <w:rsid w:val="00D96C58"/>
    <w:rsid w:val="00DC0FBC"/>
    <w:rsid w:val="00E4726E"/>
    <w:rsid w:val="00F27BC4"/>
    <w:rsid w:val="00FD1655"/>
    <w:rsid w:val="00FD2DB1"/>
    <w:rsid w:val="00FD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37"/>
  </w:style>
  <w:style w:type="paragraph" w:styleId="1">
    <w:name w:val="heading 1"/>
    <w:basedOn w:val="a"/>
    <w:next w:val="a"/>
    <w:link w:val="10"/>
    <w:uiPriority w:val="9"/>
    <w:qFormat/>
    <w:rsid w:val="0089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0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0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0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5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D7"/>
  </w:style>
  <w:style w:type="paragraph" w:styleId="a7">
    <w:name w:val="footer"/>
    <w:basedOn w:val="a"/>
    <w:link w:val="a8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D7"/>
  </w:style>
  <w:style w:type="paragraph" w:styleId="a9">
    <w:name w:val="Normal (Web)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CD7"/>
  </w:style>
  <w:style w:type="character" w:customStyle="1" w:styleId="c0">
    <w:name w:val="c0"/>
    <w:basedOn w:val="a0"/>
    <w:rsid w:val="004A6CD7"/>
  </w:style>
  <w:style w:type="character" w:customStyle="1" w:styleId="c4">
    <w:name w:val="c4"/>
    <w:basedOn w:val="a0"/>
    <w:rsid w:val="004A6CD7"/>
  </w:style>
  <w:style w:type="character" w:customStyle="1" w:styleId="c7">
    <w:name w:val="c7"/>
    <w:basedOn w:val="a0"/>
    <w:rsid w:val="004A6CD7"/>
  </w:style>
  <w:style w:type="character" w:customStyle="1" w:styleId="c4c16">
    <w:name w:val="c4 c16"/>
    <w:basedOn w:val="a0"/>
    <w:rsid w:val="004A6CD7"/>
  </w:style>
  <w:style w:type="character" w:customStyle="1" w:styleId="c7c16">
    <w:name w:val="c7 c16"/>
    <w:basedOn w:val="a0"/>
    <w:rsid w:val="004A6CD7"/>
  </w:style>
  <w:style w:type="paragraph" w:customStyle="1" w:styleId="c69c59">
    <w:name w:val="c69 c5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4A6CD7"/>
  </w:style>
  <w:style w:type="paragraph" w:customStyle="1" w:styleId="c59c69">
    <w:name w:val="c59 c6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55">
    <w:name w:val="c20 c55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5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7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22CB6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uiPriority w:val="99"/>
    <w:rsid w:val="00422CB6"/>
    <w:rPr>
      <w:rFonts w:ascii="Calibri" w:hAnsi="Calibri" w:cs="Calibri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22CB6"/>
    <w:pPr>
      <w:widowControl w:val="0"/>
      <w:shd w:val="clear" w:color="auto" w:fill="FFFFFF"/>
      <w:spacing w:after="0" w:line="298" w:lineRule="exact"/>
      <w:ind w:firstLine="540"/>
      <w:jc w:val="both"/>
    </w:pPr>
    <w:rPr>
      <w:rFonts w:ascii="Calibri" w:hAnsi="Calibri" w:cs="Calibri"/>
      <w:b/>
      <w:bCs/>
    </w:rPr>
  </w:style>
  <w:style w:type="table" w:customStyle="1" w:styleId="11">
    <w:name w:val="Сетка таблицы1"/>
    <w:basedOn w:val="a1"/>
    <w:next w:val="aa"/>
    <w:rsid w:val="007A7C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0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0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90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3625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D7"/>
  </w:style>
  <w:style w:type="paragraph" w:styleId="a7">
    <w:name w:val="footer"/>
    <w:basedOn w:val="a"/>
    <w:link w:val="a8"/>
    <w:uiPriority w:val="99"/>
    <w:unhideWhenUsed/>
    <w:rsid w:val="004A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D7"/>
  </w:style>
  <w:style w:type="paragraph" w:styleId="a9">
    <w:name w:val="Normal (Web)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6CD7"/>
  </w:style>
  <w:style w:type="character" w:customStyle="1" w:styleId="c0">
    <w:name w:val="c0"/>
    <w:basedOn w:val="a0"/>
    <w:rsid w:val="004A6CD7"/>
  </w:style>
  <w:style w:type="character" w:customStyle="1" w:styleId="c4">
    <w:name w:val="c4"/>
    <w:basedOn w:val="a0"/>
    <w:rsid w:val="004A6CD7"/>
  </w:style>
  <w:style w:type="character" w:customStyle="1" w:styleId="c7">
    <w:name w:val="c7"/>
    <w:basedOn w:val="a0"/>
    <w:rsid w:val="004A6CD7"/>
  </w:style>
  <w:style w:type="character" w:customStyle="1" w:styleId="c4c16">
    <w:name w:val="c4 c16"/>
    <w:basedOn w:val="a0"/>
    <w:rsid w:val="004A6CD7"/>
  </w:style>
  <w:style w:type="character" w:customStyle="1" w:styleId="c7c16">
    <w:name w:val="c7 c16"/>
    <w:basedOn w:val="a0"/>
    <w:rsid w:val="004A6CD7"/>
  </w:style>
  <w:style w:type="paragraph" w:customStyle="1" w:styleId="c69c59">
    <w:name w:val="c69 c5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4A6CD7"/>
  </w:style>
  <w:style w:type="paragraph" w:customStyle="1" w:styleId="c59c69">
    <w:name w:val="c59 c6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55">
    <w:name w:val="c20 c55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B7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22CB6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uiPriority w:val="99"/>
    <w:rsid w:val="00422CB6"/>
    <w:rPr>
      <w:rFonts w:ascii="Calibri" w:hAnsi="Calibri" w:cs="Calibri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22CB6"/>
    <w:pPr>
      <w:widowControl w:val="0"/>
      <w:shd w:val="clear" w:color="auto" w:fill="FFFFFF"/>
      <w:spacing w:after="0" w:line="298" w:lineRule="exact"/>
      <w:ind w:firstLine="540"/>
      <w:jc w:val="both"/>
    </w:pPr>
    <w:rPr>
      <w:rFonts w:ascii="Calibri" w:hAnsi="Calibri" w:cs="Calibri"/>
      <w:b/>
      <w:bCs/>
    </w:rPr>
  </w:style>
  <w:style w:type="table" w:customStyle="1" w:styleId="11">
    <w:name w:val="Сетка таблицы1"/>
    <w:basedOn w:val="a1"/>
    <w:next w:val="aa"/>
    <w:rsid w:val="007A7C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5133-3697-4395-A7C1-E9A5FEF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12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20</cp:revision>
  <cp:lastPrinted>2020-09-11T05:56:00Z</cp:lastPrinted>
  <dcterms:created xsi:type="dcterms:W3CDTF">2018-08-28T05:41:00Z</dcterms:created>
  <dcterms:modified xsi:type="dcterms:W3CDTF">2020-10-30T17:02:00Z</dcterms:modified>
</cp:coreProperties>
</file>